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1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ANEX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BONIFICAÇÃO - ABRANGÊNCIA DO PROJETO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Eu,__________________________________________________________,RG nº_____________  CPF nº ____________________________________ , PROPONENTE do Edital de Chamamento Público n°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EDITAL Nº 06/2026 -  FOMENTO À EXECUÇÃO DE AÇÕES CULTURAIS - FUNDO MUNICIPAL DE INCENTIVO À CULTURA DE INDAIAL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com o projeto ____________________________________________________ solicito bonificação conforme item 11.3 (B) disponível neste edital: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Meu projeto engloba os seguintes itens: 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]  Sustentabilidade;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] Intersetorialidade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[   ] Capacidade de Prover Acessibilidade</w:t>
        <w:br w:type="textWrapping"/>
        <w:br w:type="textWrapping"/>
        <w:br w:type="textWrapping"/>
        <w:t xml:space="preserve">Descreva como o projeto atende ao critério selecionado.</w:t>
        <w:br w:type="textWrapping"/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Por ser verdade, firmo e dato o presente.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Indaial, _____ de _________________ de 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196937" cy="66153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6937" cy="661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171450</wp:posOffset>
          </wp:positionV>
          <wp:extent cx="663892" cy="663892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892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spacing w:after="120" w:before="120" w:line="240" w:lineRule="auto"/>
      <w:ind w:left="120" w:right="120" w:firstLine="0"/>
      <w:jc w:val="both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highlight w:val="white"/>
        <w:rtl w:val="0"/>
      </w:rPr>
      <w:t xml:space="preserve">EDITAL Nº 06/2026 -  FOMENTO À EXECUÇÃO DE AÇÕES CULTURAIS - FUNDO MUNICIPAL DE INCENTIVO À CULTURA DE INDAIAL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SEoCf0AF77TWMcO39dHst1kMA==">CgMxLjA4AHIhMWVrdjhWaC1KaTNjLVdGVEQ0X0NzN1JkVHhJYUlMM1N3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