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GRUPO ARTÍSTICO: 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DO REPRESENTANTE INTEGRANTE DO GRUPO OU COLETIVO ARTÍSTICO: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RG: 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CPF: 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 declarantes abaixo-assinados, integrantes do grupo artístico [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NOME DO GRUPO OU COLETIVO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Indaial, ___ de _______________de 2024.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REPRESENTANTE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</w:t>
    </w: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wXaqiK7YxnO1mtvj5AQ3YpZdA==">CgMxLjA4AHIhMXAzcWpCU1BoVF9EdUNpZE5hYXJzMzRxQjAtUlZhS0RO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