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pacing w:before="240" w:line="240" w:lineRule="auto"/>
        <w:jc w:val="left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395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365"/>
        <w:gridCol w:w="1080"/>
        <w:gridCol w:w="975"/>
        <w:gridCol w:w="1080"/>
        <w:gridCol w:w="1170"/>
        <w:gridCol w:w="1155"/>
        <w:gridCol w:w="1125"/>
        <w:tblGridChange w:id="0">
          <w:tblGrid>
            <w:gridCol w:w="7365"/>
            <w:gridCol w:w="1080"/>
            <w:gridCol w:w="975"/>
            <w:gridCol w:w="1080"/>
            <w:gridCol w:w="1170"/>
            <w:gridCol w:w="1155"/>
            <w:gridCol w:w="1125"/>
          </w:tblGrid>
        </w:tblGridChange>
      </w:tblGrid>
      <w:tr>
        <w:trPr>
          <w:cantSplit w:val="0"/>
          <w:trHeight w:val="480" w:hRule="atLeast"/>
          <w:tblHeader w:val="0"/>
        </w:trPr>
        <w:tc>
          <w:tcPr>
            <w:gridSpan w:val="7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Relacione as etapas do projeto cultural e a duração de cada uma delas, a cada período, tendo como base os objetivos e estratégias de ações, realização das ações culturais, distribuição do produto cultural/donativo e Cronograma Físico-financeiro. Para marcar o período, faça um “X” no quadrado correspondente. O prazo máximo para execução do projeto cultural deverá ser de até 6 (seis) meses, a partir do recebimento do recurso financeiro previsto no Cronograma do Edital. 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ETAPAS</w:t>
            </w:r>
          </w:p>
        </w:tc>
        <w:tc>
          <w:tcPr>
            <w:gridSpan w:val="6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PERÍODO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Mês 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Mês 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Mês 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Mês 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Mês 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Mês 06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1">
      <w:pPr>
        <w:pageBreakBefore w:val="0"/>
        <w:spacing w:before="240" w:line="240" w:lineRule="auto"/>
        <w:rPr>
          <w:b w:val="1"/>
          <w:color w:val="a6a6a6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3954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977"/>
        <w:gridCol w:w="6977"/>
        <w:tblGridChange w:id="0">
          <w:tblGrid>
            <w:gridCol w:w="6977"/>
            <w:gridCol w:w="6977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pageBreakBefore w:val="0"/>
              <w:widowControl w:val="0"/>
              <w:spacing w:after="100" w:before="100" w:line="240" w:lineRule="auto"/>
              <w:jc w:val="center"/>
              <w:rPr>
                <w:b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f0000"/>
                <w:sz w:val="20"/>
                <w:szCs w:val="20"/>
                <w:rtl w:val="0"/>
              </w:rPr>
              <w:t xml:space="preserve">Data final da  Execução do Projeto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a6a6a6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pageBreakBefore w:val="0"/>
              <w:widowControl w:val="0"/>
              <w:spacing w:after="100" w:before="10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____/____/____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a6a6a6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6">
      <w:pPr>
        <w:pageBreakBefore w:val="0"/>
        <w:spacing w:before="240" w:lin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1909" w:w="16834" w:orient="landscape"/>
      <w:pgMar w:bottom="1440.0000000000002" w:top="1440.0000000000002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C">
    <w:pPr>
      <w:widowControl w:val="0"/>
      <w:spacing w:line="14.399999999999999" w:lineRule="auto"/>
      <w:jc w:val="center"/>
      <w:rPr/>
    </w:pPr>
    <w:r w:rsidDel="00000000" w:rsidR="00000000" w:rsidRPr="00000000">
      <w:rPr>
        <w:sz w:val="20"/>
        <w:szCs w:val="20"/>
      </w:rPr>
      <w:drawing>
        <wp:inline distB="114300" distT="114300" distL="114300" distR="114300">
          <wp:extent cx="3615513" cy="560150"/>
          <wp:effectExtent b="0" l="0" r="0" t="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26884" l="-1832" r="0" t="20504"/>
                  <a:stretch>
                    <a:fillRect/>
                  </a:stretch>
                </pic:blipFill>
                <pic:spPr>
                  <a:xfrm>
                    <a:off x="0" y="0"/>
                    <a:ext cx="3615513" cy="5601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7">
    <w:pPr>
      <w:spacing w:after="160" w:line="259" w:lineRule="auto"/>
      <w:rPr>
        <w:rFonts w:ascii="Calibri" w:cs="Calibri" w:eastAsia="Calibri" w:hAnsi="Calibri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114300</wp:posOffset>
          </wp:positionH>
          <wp:positionV relativeFrom="paragraph">
            <wp:posOffset>114300</wp:posOffset>
          </wp:positionV>
          <wp:extent cx="663892" cy="663892"/>
          <wp:effectExtent b="0" l="0" r="0" t="0"/>
          <wp:wrapSquare wrapText="bothSides" distB="114300" distT="114300" distL="114300" distR="11430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63892" cy="663892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48">
    <w:pPr>
      <w:spacing w:after="160" w:line="259" w:lineRule="auto"/>
      <w:rPr>
        <w:rFonts w:ascii="Calibri" w:cs="Calibri" w:eastAsia="Calibri" w:hAnsi="Calibri"/>
        <w:b w:val="1"/>
        <w:sz w:val="20"/>
        <w:szCs w:val="20"/>
        <w:highlight w:val="white"/>
      </w:rPr>
    </w:pPr>
    <w:r w:rsidDel="00000000" w:rsidR="00000000" w:rsidRPr="00000000">
      <w:rPr>
        <w:rFonts w:ascii="Calibri" w:cs="Calibri" w:eastAsia="Calibri" w:hAnsi="Calibri"/>
        <w:b w:val="1"/>
        <w:sz w:val="20"/>
        <w:szCs w:val="20"/>
        <w:rtl w:val="0"/>
      </w:rPr>
      <w:t xml:space="preserve">EDITAL</w:t>
    </w:r>
    <w:r w:rsidDel="00000000" w:rsidR="00000000" w:rsidRPr="00000000">
      <w:rPr>
        <w:rFonts w:ascii="Calibri" w:cs="Calibri" w:eastAsia="Calibri" w:hAnsi="Calibri"/>
        <w:b w:val="1"/>
        <w:sz w:val="20"/>
        <w:szCs w:val="20"/>
        <w:highlight w:val="white"/>
        <w:rtl w:val="0"/>
      </w:rPr>
      <w:t xml:space="preserve"> Nº 002/2024 -  FOMENTO À EXECUÇÃO DE AÇÕES CULTURAIS - FUNDO MUNICIPAL DE INCENTIVO À CULTURA DE INDAIAL</w:t>
    </w:r>
  </w:p>
  <w:p w:rsidR="00000000" w:rsidDel="00000000" w:rsidP="00000000" w:rsidRDefault="00000000" w:rsidRPr="00000000" w14:paraId="00000049">
    <w:pPr>
      <w:spacing w:after="160" w:line="259" w:lineRule="auto"/>
      <w:rPr>
        <w:rFonts w:ascii="Calibri" w:cs="Calibri" w:eastAsia="Calibri" w:hAnsi="Calibri"/>
        <w:b w:val="1"/>
        <w:sz w:val="20"/>
        <w:szCs w:val="20"/>
        <w:highlight w:val="white"/>
      </w:rPr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A">
    <w:pPr>
      <w:spacing w:before="240" w:line="240" w:lineRule="auto"/>
      <w:jc w:val="center"/>
      <w:rPr>
        <w:rFonts w:ascii="Calibri" w:cs="Calibri" w:eastAsia="Calibri" w:hAnsi="Calibri"/>
        <w:b w:val="1"/>
        <w:sz w:val="20"/>
        <w:szCs w:val="20"/>
        <w:highlight w:val="white"/>
      </w:rPr>
    </w:pPr>
    <w:r w:rsidDel="00000000" w:rsidR="00000000" w:rsidRPr="00000000">
      <w:rPr>
        <w:b w:val="1"/>
        <w:rtl w:val="0"/>
      </w:rPr>
      <w:t xml:space="preserve">ANEXO IX - CRONOGRAMA DE EXECUÇÃO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B">
    <w:pPr>
      <w:pageBreakBefore w:val="0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